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4B" w:rsidRPr="0042104B" w:rsidRDefault="0042104B" w:rsidP="0042104B">
      <w:pPr>
        <w:spacing w:before="150" w:after="75" w:line="312" w:lineRule="atLeast"/>
        <w:outlineLvl w:val="0"/>
        <w:rPr>
          <w:rFonts w:ascii="Georgia" w:eastAsia="Times New Roman" w:hAnsi="Georgia" w:cs="Helvetica"/>
          <w:color w:val="AD5836"/>
          <w:kern w:val="36"/>
          <w:sz w:val="39"/>
          <w:szCs w:val="39"/>
          <w:lang w:val="en"/>
        </w:rPr>
      </w:pPr>
      <w:r w:rsidRPr="0042104B">
        <w:rPr>
          <w:rFonts w:ascii="Georgia" w:eastAsia="Times New Roman" w:hAnsi="Georgia" w:cs="Helvetica"/>
          <w:color w:val="AD5836"/>
          <w:kern w:val="36"/>
          <w:sz w:val="39"/>
          <w:szCs w:val="39"/>
          <w:lang w:val="en"/>
        </w:rPr>
        <w:t>Coping with Emotional and Psychological Trauma</w:t>
      </w:r>
    </w:p>
    <w:p w:rsidR="0042104B" w:rsidRPr="0042104B" w:rsidRDefault="0042104B" w:rsidP="0042104B">
      <w:pPr>
        <w:spacing w:after="150" w:line="288" w:lineRule="atLeast"/>
        <w:outlineLvl w:val="1"/>
        <w:rPr>
          <w:rFonts w:ascii="Arial" w:eastAsia="Times New Roman" w:hAnsi="Arial" w:cs="Arial"/>
          <w:color w:val="815A4A"/>
          <w:spacing w:val="12"/>
          <w:sz w:val="24"/>
          <w:szCs w:val="24"/>
          <w:lang w:val="en"/>
        </w:rPr>
      </w:pPr>
      <w:r w:rsidRPr="0042104B">
        <w:rPr>
          <w:rFonts w:ascii="Arial" w:eastAsia="Times New Roman" w:hAnsi="Arial" w:cs="Arial"/>
          <w:color w:val="815A4A"/>
          <w:spacing w:val="12"/>
          <w:sz w:val="24"/>
          <w:szCs w:val="24"/>
          <w:lang w:val="en"/>
        </w:rPr>
        <w:t>Dealing with Recent or Childhood Trauma So You Can Move On</w:t>
      </w:r>
    </w:p>
    <w:p w:rsidR="0042104B" w:rsidRPr="0042104B" w:rsidRDefault="0042104B" w:rsidP="0042104B">
      <w:pPr>
        <w:spacing w:after="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noProof/>
          <w:color w:val="333333"/>
          <w:sz w:val="24"/>
          <w:szCs w:val="24"/>
        </w:rPr>
        <w:drawing>
          <wp:inline distT="0" distB="0" distL="0" distR="0" wp14:anchorId="662DEBD3" wp14:editId="1A8A26AE">
            <wp:extent cx="5715000" cy="3429000"/>
            <wp:effectExtent l="0" t="0" r="0" b="0"/>
            <wp:docPr id="2" name="Picture 2" descr="Traumatized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umatized b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 xml:space="preserve">If you’ve had an experience that’s left you feeling helpless and out of control, you may have been traumatized. Psychological trauma can leave you struggling with upsetting emotions, memories, and anxiety that won’t go away. You may also feel numb, disconnected, and unable to trust other people. When bad things happen, it can take a while to get over the pain and feel trusting and safe again. But with the right self-help strategies and support, you can speed your recovery. Whether the trauma happened years ago or yesterday, you can make healing changes and move on. </w:t>
      </w:r>
    </w:p>
    <w:p w:rsidR="0042104B" w:rsidRPr="0042104B" w:rsidRDefault="0042104B" w:rsidP="0042104B">
      <w:pPr>
        <w:shd w:val="clear" w:color="auto" w:fill="E66D29"/>
        <w:spacing w:after="0" w:line="360" w:lineRule="atLeast"/>
        <w:rPr>
          <w:rFonts w:ascii="Helvetica" w:eastAsia="Times New Roman" w:hAnsi="Helvetica" w:cs="Helvetica"/>
          <w:color w:val="FFFFFF"/>
          <w:sz w:val="24"/>
          <w:szCs w:val="24"/>
          <w:lang w:val="en"/>
        </w:rPr>
      </w:pPr>
      <w:r w:rsidRPr="0042104B">
        <w:rPr>
          <w:rFonts w:ascii="Helvetica" w:eastAsia="Times New Roman" w:hAnsi="Helvetica" w:cs="Helvetica"/>
          <w:color w:val="FFFFFF"/>
          <w:sz w:val="24"/>
          <w:szCs w:val="24"/>
          <w:lang w:val="en"/>
        </w:rPr>
        <w:t>What you can do</w:t>
      </w:r>
    </w:p>
    <w:p w:rsidR="0042104B" w:rsidRPr="0042104B" w:rsidRDefault="0042104B" w:rsidP="0042104B">
      <w:pPr>
        <w:numPr>
          <w:ilvl w:val="0"/>
          <w:numId w:val="1"/>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Learn about causes and risk factors of trauma</w:t>
      </w:r>
    </w:p>
    <w:p w:rsidR="0042104B" w:rsidRPr="0042104B" w:rsidRDefault="0042104B" w:rsidP="0042104B">
      <w:pPr>
        <w:numPr>
          <w:ilvl w:val="0"/>
          <w:numId w:val="1"/>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Move frequently in ways that exercise your arms and legs</w:t>
      </w:r>
    </w:p>
    <w:p w:rsidR="0042104B" w:rsidRPr="0042104B" w:rsidRDefault="0042104B" w:rsidP="0042104B">
      <w:pPr>
        <w:numPr>
          <w:ilvl w:val="0"/>
          <w:numId w:val="1"/>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Make face-to-face connection with others a priority</w:t>
      </w:r>
    </w:p>
    <w:p w:rsidR="0042104B" w:rsidRPr="0042104B" w:rsidRDefault="0042104B" w:rsidP="0042104B">
      <w:pPr>
        <w:numPr>
          <w:ilvl w:val="0"/>
          <w:numId w:val="1"/>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Learn about and practice things that soothe your nervous system</w:t>
      </w:r>
    </w:p>
    <w:p w:rsidR="0042104B" w:rsidRPr="0042104B" w:rsidRDefault="0042104B" w:rsidP="0042104B">
      <w:pPr>
        <w:numPr>
          <w:ilvl w:val="0"/>
          <w:numId w:val="1"/>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Make choices that will boost your physical health</w:t>
      </w:r>
    </w:p>
    <w:p w:rsidR="0042104B" w:rsidRDefault="0042104B" w:rsidP="0042104B">
      <w:pPr>
        <w:numPr>
          <w:ilvl w:val="0"/>
          <w:numId w:val="1"/>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Learn more by reading the related articles</w:t>
      </w:r>
    </w:p>
    <w:p w:rsidR="0042104B" w:rsidRPr="0042104B" w:rsidRDefault="0042104B" w:rsidP="0042104B">
      <w:pPr>
        <w:spacing w:before="100" w:beforeAutospacing="1" w:after="100" w:afterAutospacing="1" w:line="360" w:lineRule="atLeast"/>
        <w:ind w:left="495"/>
        <w:rPr>
          <w:rFonts w:ascii="Helvetica" w:eastAsia="Times New Roman" w:hAnsi="Helvetica" w:cs="Helvetica"/>
          <w:color w:val="333333"/>
          <w:sz w:val="24"/>
          <w:szCs w:val="24"/>
          <w:lang w:val="en"/>
        </w:rPr>
      </w:pPr>
    </w:p>
    <w:p w:rsidR="0042104B" w:rsidRPr="0042104B" w:rsidRDefault="0042104B" w:rsidP="0042104B">
      <w:pPr>
        <w:pBdr>
          <w:bottom w:val="single" w:sz="6" w:space="0" w:color="EBD7CF"/>
        </w:pBdr>
        <w:spacing w:before="150" w:after="150" w:line="332" w:lineRule="atLeast"/>
        <w:outlineLvl w:val="1"/>
        <w:rPr>
          <w:rFonts w:ascii="Georgia" w:eastAsia="Times New Roman" w:hAnsi="Georgia" w:cs="Helvetica"/>
          <w:color w:val="AD5836"/>
          <w:sz w:val="33"/>
          <w:szCs w:val="33"/>
          <w:lang w:val="en"/>
        </w:rPr>
      </w:pPr>
      <w:r w:rsidRPr="0042104B">
        <w:rPr>
          <w:rFonts w:ascii="Georgia" w:eastAsia="Times New Roman" w:hAnsi="Georgia" w:cs="Helvetica"/>
          <w:color w:val="AD5836"/>
          <w:sz w:val="33"/>
          <w:szCs w:val="33"/>
          <w:lang w:val="en"/>
        </w:rPr>
        <w:lastRenderedPageBreak/>
        <w:t>What is emotional and psychological trauma?</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Emotional and psychological trauma is the result of extraordinarily stressful events that shatter your sense of security, making you feel helpless in a dangerous world. Traumatic experiences often involve a threat to life or safety, but any situation that leaves you feeling overwhelmed and alone can be traumatic, even if it doesn’t involve physical harm. It’s not the objective facts that determine whether an event is traumatic, but your subjective emotional experience of the event. The more frightened and helpless you feel, the more likely you are to be traumatized.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42104B" w:rsidRPr="0042104B" w:rsidTr="0042104B">
        <w:trPr>
          <w:tblHeader/>
        </w:trPr>
        <w:tc>
          <w:tcPr>
            <w:tcW w:w="0" w:type="auto"/>
            <w:shd w:val="clear" w:color="auto" w:fill="337AB7"/>
            <w:tcMar>
              <w:top w:w="0" w:type="dxa"/>
              <w:left w:w="0" w:type="dxa"/>
              <w:bottom w:w="0" w:type="dxa"/>
              <w:right w:w="0" w:type="dxa"/>
            </w:tcMar>
            <w:vAlign w:val="center"/>
            <w:hideMark/>
          </w:tcPr>
          <w:p w:rsidR="0042104B" w:rsidRPr="0042104B" w:rsidRDefault="0042104B" w:rsidP="0042104B">
            <w:pPr>
              <w:spacing w:after="300" w:line="360" w:lineRule="atLeast"/>
              <w:rPr>
                <w:rFonts w:ascii="Helvetica" w:eastAsia="Times New Roman" w:hAnsi="Helvetica" w:cs="Helvetica"/>
                <w:color w:val="FFFFFF"/>
                <w:sz w:val="30"/>
                <w:szCs w:val="30"/>
              </w:rPr>
            </w:pPr>
            <w:r w:rsidRPr="0042104B">
              <w:rPr>
                <w:rFonts w:ascii="Helvetica" w:eastAsia="Times New Roman" w:hAnsi="Helvetica" w:cs="Helvetica"/>
                <w:color w:val="FFFFFF"/>
                <w:sz w:val="30"/>
                <w:szCs w:val="30"/>
              </w:rPr>
              <w:t xml:space="preserve">Emotional and psychological trauma can be caused by: </w:t>
            </w:r>
          </w:p>
        </w:tc>
      </w:tr>
      <w:tr w:rsidR="0042104B" w:rsidRPr="0042104B" w:rsidTr="0042104B">
        <w:tc>
          <w:tcPr>
            <w:tcW w:w="0" w:type="auto"/>
            <w:shd w:val="clear" w:color="auto" w:fill="auto"/>
            <w:tcMar>
              <w:top w:w="0" w:type="dxa"/>
              <w:left w:w="0" w:type="dxa"/>
              <w:bottom w:w="0" w:type="dxa"/>
              <w:right w:w="0" w:type="dxa"/>
            </w:tcMar>
            <w:vAlign w:val="center"/>
            <w:hideMark/>
          </w:tcPr>
          <w:p w:rsidR="0042104B" w:rsidRPr="0042104B" w:rsidRDefault="0042104B" w:rsidP="0042104B">
            <w:pPr>
              <w:spacing w:after="150" w:line="360" w:lineRule="atLeast"/>
              <w:rPr>
                <w:rFonts w:ascii="Helvetica" w:eastAsia="Times New Roman" w:hAnsi="Helvetica" w:cs="Helvetica"/>
                <w:color w:val="333333"/>
                <w:sz w:val="24"/>
                <w:szCs w:val="24"/>
              </w:rPr>
            </w:pPr>
            <w:r w:rsidRPr="0042104B">
              <w:rPr>
                <w:rFonts w:ascii="Helvetica" w:eastAsia="Times New Roman" w:hAnsi="Helvetica" w:cs="Helvetica"/>
                <w:b/>
                <w:bCs/>
                <w:color w:val="333333"/>
                <w:sz w:val="24"/>
                <w:szCs w:val="24"/>
              </w:rPr>
              <w:t xml:space="preserve">One-time events, </w:t>
            </w:r>
            <w:r w:rsidRPr="0042104B">
              <w:rPr>
                <w:rFonts w:ascii="Helvetica" w:eastAsia="Times New Roman" w:hAnsi="Helvetica" w:cs="Helvetica"/>
                <w:color w:val="333333"/>
                <w:sz w:val="24"/>
                <w:szCs w:val="24"/>
              </w:rPr>
              <w:t>such as an accident, injury, natural disaster, or violent attack</w:t>
            </w:r>
          </w:p>
        </w:tc>
      </w:tr>
      <w:tr w:rsidR="0042104B" w:rsidRPr="0042104B" w:rsidTr="0042104B">
        <w:tc>
          <w:tcPr>
            <w:tcW w:w="0" w:type="auto"/>
            <w:shd w:val="clear" w:color="auto" w:fill="auto"/>
            <w:tcMar>
              <w:top w:w="0" w:type="dxa"/>
              <w:left w:w="0" w:type="dxa"/>
              <w:bottom w:w="0" w:type="dxa"/>
              <w:right w:w="0" w:type="dxa"/>
            </w:tcMar>
            <w:vAlign w:val="center"/>
            <w:hideMark/>
          </w:tcPr>
          <w:p w:rsidR="0042104B" w:rsidRPr="0042104B" w:rsidRDefault="0042104B" w:rsidP="0042104B">
            <w:pPr>
              <w:spacing w:after="150" w:line="360" w:lineRule="atLeast"/>
              <w:rPr>
                <w:rFonts w:ascii="Helvetica" w:eastAsia="Times New Roman" w:hAnsi="Helvetica" w:cs="Helvetica"/>
                <w:color w:val="333333"/>
                <w:sz w:val="24"/>
                <w:szCs w:val="24"/>
              </w:rPr>
            </w:pPr>
            <w:r w:rsidRPr="0042104B">
              <w:rPr>
                <w:rFonts w:ascii="Helvetica" w:eastAsia="Times New Roman" w:hAnsi="Helvetica" w:cs="Helvetica"/>
                <w:b/>
                <w:bCs/>
                <w:color w:val="333333"/>
                <w:sz w:val="24"/>
                <w:szCs w:val="24"/>
              </w:rPr>
              <w:t xml:space="preserve">Ongoing, relentless stress, </w:t>
            </w:r>
            <w:r w:rsidRPr="0042104B">
              <w:rPr>
                <w:rFonts w:ascii="Helvetica" w:eastAsia="Times New Roman" w:hAnsi="Helvetica" w:cs="Helvetica"/>
                <w:color w:val="333333"/>
                <w:sz w:val="24"/>
                <w:szCs w:val="24"/>
              </w:rPr>
              <w:t>such as living in a crime-ridden neighborhood or battling a life-threatening illness</w:t>
            </w:r>
          </w:p>
        </w:tc>
      </w:tr>
      <w:tr w:rsidR="0042104B" w:rsidRPr="0042104B" w:rsidTr="0042104B">
        <w:tc>
          <w:tcPr>
            <w:tcW w:w="0" w:type="auto"/>
            <w:shd w:val="clear" w:color="auto" w:fill="auto"/>
            <w:tcMar>
              <w:top w:w="0" w:type="dxa"/>
              <w:left w:w="0" w:type="dxa"/>
              <w:bottom w:w="0" w:type="dxa"/>
              <w:right w:w="0" w:type="dxa"/>
            </w:tcMar>
            <w:vAlign w:val="center"/>
            <w:hideMark/>
          </w:tcPr>
          <w:p w:rsidR="0042104B" w:rsidRPr="0042104B" w:rsidRDefault="0042104B" w:rsidP="0042104B">
            <w:pPr>
              <w:spacing w:after="150" w:line="360" w:lineRule="atLeast"/>
              <w:rPr>
                <w:rFonts w:ascii="Helvetica" w:eastAsia="Times New Roman" w:hAnsi="Helvetica" w:cs="Helvetica"/>
                <w:color w:val="333333"/>
                <w:sz w:val="24"/>
                <w:szCs w:val="24"/>
              </w:rPr>
            </w:pPr>
            <w:r w:rsidRPr="0042104B">
              <w:rPr>
                <w:rFonts w:ascii="Helvetica" w:eastAsia="Times New Roman" w:hAnsi="Helvetica" w:cs="Helvetica"/>
                <w:b/>
                <w:bCs/>
                <w:color w:val="333333"/>
                <w:sz w:val="24"/>
                <w:szCs w:val="24"/>
              </w:rPr>
              <w:t xml:space="preserve">Commonly overlooked causes, </w:t>
            </w:r>
            <w:r w:rsidRPr="0042104B">
              <w:rPr>
                <w:rFonts w:ascii="Helvetica" w:eastAsia="Times New Roman" w:hAnsi="Helvetica" w:cs="Helvetica"/>
                <w:color w:val="333333"/>
                <w:sz w:val="24"/>
                <w:szCs w:val="24"/>
              </w:rPr>
              <w:t>such as surgery (especially in the first 3 years of life), the sudden death of someone close, the breakup of a significant relationship, or a humiliating or deeply disappointing experience</w:t>
            </w:r>
          </w:p>
        </w:tc>
      </w:tr>
    </w:tbl>
    <w:p w:rsidR="0042104B" w:rsidRPr="0042104B" w:rsidRDefault="0042104B" w:rsidP="0042104B">
      <w:pPr>
        <w:shd w:val="clear" w:color="auto" w:fill="EEEEEE"/>
        <w:spacing w:before="240" w:after="240" w:line="312" w:lineRule="atLeast"/>
        <w:outlineLvl w:val="2"/>
        <w:rPr>
          <w:rFonts w:ascii="Helvetica" w:eastAsia="Times New Roman" w:hAnsi="Helvetica" w:cs="Helvetica"/>
          <w:b/>
          <w:bCs/>
          <w:color w:val="333333"/>
          <w:sz w:val="24"/>
          <w:szCs w:val="24"/>
          <w:lang w:val="en"/>
        </w:rPr>
      </w:pPr>
      <w:r w:rsidRPr="0042104B">
        <w:rPr>
          <w:rFonts w:ascii="Helvetica" w:eastAsia="Times New Roman" w:hAnsi="Helvetica" w:cs="Helvetica"/>
          <w:b/>
          <w:bCs/>
          <w:color w:val="333333"/>
          <w:sz w:val="24"/>
          <w:szCs w:val="24"/>
          <w:lang w:val="en"/>
        </w:rPr>
        <w:t>An event can lead to trauma if:</w:t>
      </w:r>
    </w:p>
    <w:p w:rsidR="0042104B" w:rsidRPr="0042104B" w:rsidRDefault="0042104B" w:rsidP="0042104B">
      <w:pPr>
        <w:numPr>
          <w:ilvl w:val="0"/>
          <w:numId w:val="2"/>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 xml:space="preserve">It happened unexpectedly. </w:t>
      </w:r>
    </w:p>
    <w:p w:rsidR="0042104B" w:rsidRPr="0042104B" w:rsidRDefault="0042104B" w:rsidP="0042104B">
      <w:pPr>
        <w:numPr>
          <w:ilvl w:val="0"/>
          <w:numId w:val="2"/>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 xml:space="preserve">You were unprepared for it. </w:t>
      </w:r>
    </w:p>
    <w:p w:rsidR="0042104B" w:rsidRPr="0042104B" w:rsidRDefault="0042104B" w:rsidP="0042104B">
      <w:pPr>
        <w:numPr>
          <w:ilvl w:val="0"/>
          <w:numId w:val="2"/>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 xml:space="preserve">You felt powerless to prevent it. </w:t>
      </w:r>
    </w:p>
    <w:p w:rsidR="0042104B" w:rsidRPr="0042104B" w:rsidRDefault="0042104B" w:rsidP="0042104B">
      <w:pPr>
        <w:numPr>
          <w:ilvl w:val="0"/>
          <w:numId w:val="3"/>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 xml:space="preserve">It happened repeatedly. </w:t>
      </w:r>
    </w:p>
    <w:p w:rsidR="0042104B" w:rsidRPr="0042104B" w:rsidRDefault="0042104B" w:rsidP="0042104B">
      <w:pPr>
        <w:numPr>
          <w:ilvl w:val="0"/>
          <w:numId w:val="3"/>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Someone was intentionally cruel.</w:t>
      </w:r>
    </w:p>
    <w:p w:rsidR="0042104B" w:rsidRPr="0042104B" w:rsidRDefault="0042104B" w:rsidP="0042104B">
      <w:pPr>
        <w:numPr>
          <w:ilvl w:val="0"/>
          <w:numId w:val="3"/>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It happened in childhood</w:t>
      </w:r>
    </w:p>
    <w:p w:rsidR="0042104B" w:rsidRPr="0042104B" w:rsidRDefault="0042104B" w:rsidP="0042104B">
      <w:pPr>
        <w:pBdr>
          <w:bottom w:val="single" w:sz="6" w:space="0" w:color="EBD7CF"/>
        </w:pBdr>
        <w:spacing w:before="150" w:after="150" w:line="332" w:lineRule="atLeast"/>
        <w:outlineLvl w:val="1"/>
        <w:rPr>
          <w:rFonts w:ascii="Georgia" w:eastAsia="Times New Roman" w:hAnsi="Georgia" w:cs="Helvetica"/>
          <w:color w:val="AD5836"/>
          <w:sz w:val="33"/>
          <w:szCs w:val="33"/>
          <w:lang w:val="en"/>
        </w:rPr>
      </w:pPr>
      <w:r w:rsidRPr="0042104B">
        <w:rPr>
          <w:rFonts w:ascii="Georgia" w:eastAsia="Times New Roman" w:hAnsi="Georgia" w:cs="Helvetica"/>
          <w:color w:val="AD5836"/>
          <w:sz w:val="33"/>
          <w:szCs w:val="33"/>
          <w:lang w:val="en"/>
        </w:rPr>
        <w:t>Risk factors</w:t>
      </w:r>
    </w:p>
    <w:p w:rsid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A number of risk factors make people more susceptible to emotional and psychological trauma. You’re more likely to be traumatized by a stressful experience if you’re already under a heavy stress load, have recently suffered a series of losses, or have been traumatized before—especially if the earlier trauma occurred in childhood.</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p>
    <w:p w:rsidR="0042104B" w:rsidRPr="0042104B" w:rsidRDefault="0042104B" w:rsidP="0042104B">
      <w:pPr>
        <w:shd w:val="clear" w:color="auto" w:fill="EEEEEE"/>
        <w:spacing w:before="240" w:after="240" w:line="312" w:lineRule="atLeast"/>
        <w:outlineLvl w:val="2"/>
        <w:rPr>
          <w:rFonts w:ascii="Helvetica" w:eastAsia="Times New Roman" w:hAnsi="Helvetica" w:cs="Helvetica"/>
          <w:b/>
          <w:bCs/>
          <w:color w:val="333333"/>
          <w:sz w:val="24"/>
          <w:szCs w:val="24"/>
          <w:lang w:val="en"/>
        </w:rPr>
      </w:pPr>
      <w:r w:rsidRPr="0042104B">
        <w:rPr>
          <w:rFonts w:ascii="Helvetica" w:eastAsia="Times New Roman" w:hAnsi="Helvetica" w:cs="Helvetica"/>
          <w:b/>
          <w:bCs/>
          <w:color w:val="333333"/>
          <w:sz w:val="24"/>
          <w:szCs w:val="24"/>
          <w:lang w:val="en"/>
        </w:rPr>
        <w:lastRenderedPageBreak/>
        <w:t>Childhood trauma increases the risk of future trauma</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Experiencing trauma in childhood can have a severe and long-lasting effect. When childhood trauma is not resolved, a sense of fear and helplessness carries over into adulthood, setting the stage for further trauma.</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Childhood trauma results from anything that disrupts a child’s sense of safety, including:</w:t>
      </w:r>
    </w:p>
    <w:p w:rsidR="0042104B" w:rsidRPr="0042104B" w:rsidRDefault="0042104B" w:rsidP="0042104B">
      <w:pPr>
        <w:numPr>
          <w:ilvl w:val="0"/>
          <w:numId w:val="4"/>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An unstable or unsafe environment</w:t>
      </w:r>
    </w:p>
    <w:p w:rsidR="0042104B" w:rsidRPr="0042104B" w:rsidRDefault="0042104B" w:rsidP="0042104B">
      <w:pPr>
        <w:numPr>
          <w:ilvl w:val="0"/>
          <w:numId w:val="4"/>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Separation from a parent</w:t>
      </w:r>
    </w:p>
    <w:p w:rsidR="0042104B" w:rsidRPr="0042104B" w:rsidRDefault="0042104B" w:rsidP="0042104B">
      <w:pPr>
        <w:numPr>
          <w:ilvl w:val="0"/>
          <w:numId w:val="4"/>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Serious illness</w:t>
      </w:r>
    </w:p>
    <w:p w:rsidR="0042104B" w:rsidRPr="0042104B" w:rsidRDefault="0042104B" w:rsidP="0042104B">
      <w:pPr>
        <w:numPr>
          <w:ilvl w:val="0"/>
          <w:numId w:val="4"/>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Intrusive medical procedures</w:t>
      </w:r>
    </w:p>
    <w:p w:rsidR="0042104B" w:rsidRPr="0042104B" w:rsidRDefault="0042104B" w:rsidP="0042104B">
      <w:pPr>
        <w:numPr>
          <w:ilvl w:val="0"/>
          <w:numId w:val="5"/>
        </w:numPr>
        <w:spacing w:before="100" w:beforeAutospacing="1" w:after="100" w:afterAutospacing="1" w:line="360" w:lineRule="atLeast"/>
        <w:ind w:left="495"/>
        <w:rPr>
          <w:rFonts w:ascii="Helvetica" w:eastAsia="Times New Roman" w:hAnsi="Helvetica" w:cs="Helvetica"/>
          <w:color w:val="333333"/>
          <w:sz w:val="24"/>
          <w:szCs w:val="24"/>
          <w:lang w:val="en"/>
        </w:rPr>
      </w:pPr>
      <w:hyperlink r:id="rId6" w:history="1">
        <w:r w:rsidRPr="0042104B">
          <w:rPr>
            <w:rFonts w:ascii="Helvetica" w:eastAsia="Times New Roman" w:hAnsi="Helvetica" w:cs="Helvetica"/>
            <w:color w:val="337AB7"/>
            <w:sz w:val="24"/>
            <w:szCs w:val="24"/>
            <w:lang w:val="en"/>
          </w:rPr>
          <w:t>Sexual, physical, or verbal abuse</w:t>
        </w:r>
      </w:hyperlink>
      <w:r w:rsidRPr="0042104B">
        <w:rPr>
          <w:rFonts w:ascii="Helvetica" w:eastAsia="Times New Roman" w:hAnsi="Helvetica" w:cs="Helvetica"/>
          <w:color w:val="333333"/>
          <w:sz w:val="24"/>
          <w:szCs w:val="24"/>
          <w:lang w:val="en"/>
        </w:rPr>
        <w:t xml:space="preserve"> </w:t>
      </w:r>
    </w:p>
    <w:p w:rsidR="0042104B" w:rsidRPr="0042104B" w:rsidRDefault="0042104B" w:rsidP="0042104B">
      <w:pPr>
        <w:numPr>
          <w:ilvl w:val="0"/>
          <w:numId w:val="5"/>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Domestic violence</w:t>
      </w:r>
    </w:p>
    <w:p w:rsidR="0042104B" w:rsidRPr="0042104B" w:rsidRDefault="0042104B" w:rsidP="0042104B">
      <w:pPr>
        <w:numPr>
          <w:ilvl w:val="0"/>
          <w:numId w:val="5"/>
        </w:numPr>
        <w:spacing w:before="100" w:beforeAutospacing="1" w:after="100" w:afterAutospacing="1" w:line="360" w:lineRule="atLeast"/>
        <w:ind w:left="495"/>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Neglect</w:t>
      </w:r>
    </w:p>
    <w:p w:rsidR="0042104B" w:rsidRPr="0042104B" w:rsidRDefault="0042104B" w:rsidP="0042104B">
      <w:pPr>
        <w:numPr>
          <w:ilvl w:val="0"/>
          <w:numId w:val="5"/>
        </w:numPr>
        <w:spacing w:before="100" w:beforeAutospacing="1" w:after="100" w:afterAutospacing="1" w:line="360" w:lineRule="atLeast"/>
        <w:ind w:left="495"/>
        <w:rPr>
          <w:rFonts w:ascii="Helvetica" w:eastAsia="Times New Roman" w:hAnsi="Helvetica" w:cs="Helvetica"/>
          <w:color w:val="333333"/>
          <w:sz w:val="24"/>
          <w:szCs w:val="24"/>
          <w:lang w:val="en"/>
        </w:rPr>
      </w:pPr>
      <w:hyperlink r:id="rId7" w:history="1">
        <w:r w:rsidRPr="0042104B">
          <w:rPr>
            <w:rFonts w:ascii="Helvetica" w:eastAsia="Times New Roman" w:hAnsi="Helvetica" w:cs="Helvetica"/>
            <w:color w:val="337AB7"/>
            <w:sz w:val="24"/>
            <w:szCs w:val="24"/>
            <w:lang w:val="en"/>
          </w:rPr>
          <w:t>Bullying</w:t>
        </w:r>
      </w:hyperlink>
      <w:r w:rsidRPr="0042104B">
        <w:rPr>
          <w:rFonts w:ascii="Helvetica" w:eastAsia="Times New Roman" w:hAnsi="Helvetica" w:cs="Helvetica"/>
          <w:color w:val="333333"/>
          <w:sz w:val="24"/>
          <w:szCs w:val="24"/>
          <w:lang w:val="en"/>
        </w:rPr>
        <w:t xml:space="preserve"> </w:t>
      </w:r>
    </w:p>
    <w:p w:rsidR="0042104B" w:rsidRPr="0042104B" w:rsidRDefault="0042104B" w:rsidP="0042104B">
      <w:pPr>
        <w:pBdr>
          <w:bottom w:val="single" w:sz="6" w:space="0" w:color="EBD7CF"/>
        </w:pBdr>
        <w:spacing w:before="150" w:after="150" w:line="332" w:lineRule="atLeast"/>
        <w:outlineLvl w:val="1"/>
        <w:rPr>
          <w:rFonts w:ascii="Georgia" w:eastAsia="Times New Roman" w:hAnsi="Georgia" w:cs="Helvetica"/>
          <w:color w:val="AD5836"/>
          <w:sz w:val="33"/>
          <w:szCs w:val="33"/>
          <w:lang w:val="en"/>
        </w:rPr>
      </w:pPr>
      <w:r w:rsidRPr="0042104B">
        <w:rPr>
          <w:rFonts w:ascii="Georgia" w:eastAsia="Times New Roman" w:hAnsi="Georgia" w:cs="Helvetica"/>
          <w:color w:val="AD5836"/>
          <w:sz w:val="33"/>
          <w:szCs w:val="33"/>
          <w:lang w:val="en"/>
        </w:rPr>
        <w:t>Symptoms</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People react in different ways to trauma, experiencing a wide range of physical and emotional reactions. There is no “right” or “wrong” way to think, feel, or respond, so don’t judge your own reactions or those of other people. </w:t>
      </w:r>
      <w:r w:rsidRPr="0042104B">
        <w:rPr>
          <w:rFonts w:ascii="Helvetica" w:eastAsia="Times New Roman" w:hAnsi="Helvetica" w:cs="Helvetica"/>
          <w:b/>
          <w:bCs/>
          <w:color w:val="333333"/>
          <w:sz w:val="24"/>
          <w:szCs w:val="24"/>
          <w:lang w:val="en"/>
        </w:rPr>
        <w:t>Your responses are NORMAL reactions to ABNORMAL events.</w:t>
      </w:r>
    </w:p>
    <w:p w:rsidR="0042104B" w:rsidRPr="0042104B" w:rsidRDefault="0042104B" w:rsidP="0042104B">
      <w:pPr>
        <w:shd w:val="clear" w:color="auto" w:fill="337AB7"/>
        <w:spacing w:after="0" w:line="360" w:lineRule="atLeast"/>
        <w:rPr>
          <w:rFonts w:ascii="Helvetica" w:eastAsia="Times New Roman" w:hAnsi="Helvetica" w:cs="Helvetica"/>
          <w:color w:val="FFFFFF"/>
          <w:sz w:val="27"/>
          <w:szCs w:val="27"/>
          <w:lang w:val="en"/>
        </w:rPr>
      </w:pPr>
      <w:r w:rsidRPr="0042104B">
        <w:rPr>
          <w:rFonts w:ascii="Helvetica" w:eastAsia="Times New Roman" w:hAnsi="Helvetica" w:cs="Helvetica"/>
          <w:color w:val="FFFFFF"/>
          <w:sz w:val="27"/>
          <w:szCs w:val="27"/>
          <w:lang w:val="en"/>
        </w:rPr>
        <w:t>Emotional &amp; psychological symptoms:</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Shock, denial, or disbelief</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Confusion, difficulty concentrating</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Anger, irritability, mood swings</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Anxiety and fear</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Guilt, shame, self-blame</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Withdrawing from others</w:t>
      </w:r>
    </w:p>
    <w:p w:rsidR="0042104B" w:rsidRP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Feeling sad or hopeless</w:t>
      </w:r>
    </w:p>
    <w:p w:rsidR="0042104B" w:rsidRDefault="0042104B" w:rsidP="0042104B">
      <w:pPr>
        <w:numPr>
          <w:ilvl w:val="0"/>
          <w:numId w:val="6"/>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Feeling disconnected or numb</w:t>
      </w:r>
    </w:p>
    <w:p w:rsidR="0042104B" w:rsidRDefault="0042104B" w:rsidP="0042104B">
      <w:pPr>
        <w:spacing w:before="100" w:beforeAutospacing="1" w:after="100" w:afterAutospacing="1" w:line="360" w:lineRule="atLeast"/>
        <w:rPr>
          <w:rFonts w:ascii="Helvetica" w:eastAsia="Times New Roman" w:hAnsi="Helvetica" w:cs="Helvetica"/>
          <w:color w:val="333333"/>
          <w:sz w:val="24"/>
          <w:szCs w:val="24"/>
          <w:lang w:val="en"/>
        </w:rPr>
      </w:pPr>
    </w:p>
    <w:p w:rsidR="0042104B" w:rsidRPr="0042104B" w:rsidRDefault="0042104B" w:rsidP="0042104B">
      <w:pPr>
        <w:spacing w:before="100" w:beforeAutospacing="1" w:after="100" w:afterAutospacing="1" w:line="360" w:lineRule="atLeast"/>
        <w:rPr>
          <w:rFonts w:ascii="Helvetica" w:eastAsia="Times New Roman" w:hAnsi="Helvetica" w:cs="Helvetica"/>
          <w:color w:val="333333"/>
          <w:sz w:val="24"/>
          <w:szCs w:val="24"/>
          <w:lang w:val="en"/>
        </w:rPr>
      </w:pPr>
      <w:bookmarkStart w:id="0" w:name="_GoBack"/>
      <w:bookmarkEnd w:id="0"/>
    </w:p>
    <w:p w:rsidR="0042104B" w:rsidRPr="0042104B" w:rsidRDefault="0042104B" w:rsidP="0042104B">
      <w:pPr>
        <w:shd w:val="clear" w:color="auto" w:fill="337AB7"/>
        <w:spacing w:after="0" w:line="360" w:lineRule="atLeast"/>
        <w:rPr>
          <w:rFonts w:ascii="Helvetica" w:eastAsia="Times New Roman" w:hAnsi="Helvetica" w:cs="Helvetica"/>
          <w:color w:val="FFFFFF"/>
          <w:sz w:val="27"/>
          <w:szCs w:val="27"/>
          <w:lang w:val="en"/>
        </w:rPr>
      </w:pPr>
      <w:r w:rsidRPr="0042104B">
        <w:rPr>
          <w:rFonts w:ascii="Helvetica" w:eastAsia="Times New Roman" w:hAnsi="Helvetica" w:cs="Helvetica"/>
          <w:color w:val="FFFFFF"/>
          <w:sz w:val="27"/>
          <w:szCs w:val="27"/>
          <w:lang w:val="en"/>
        </w:rPr>
        <w:lastRenderedPageBreak/>
        <w:t>Physical symptoms:</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Insomnia or nightmares</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Fatigue</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Being startled easily</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Difficulty concentrating</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Racing heartbeat</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Edginess and agitation</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Aches and pains</w:t>
      </w:r>
    </w:p>
    <w:p w:rsidR="0042104B" w:rsidRPr="0042104B" w:rsidRDefault="0042104B" w:rsidP="0042104B">
      <w:pPr>
        <w:numPr>
          <w:ilvl w:val="0"/>
          <w:numId w:val="7"/>
        </w:numPr>
        <w:spacing w:before="100" w:beforeAutospacing="1" w:after="100" w:afterAutospacing="1" w:line="360" w:lineRule="atLeast"/>
        <w:ind w:left="270"/>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Muscle tension</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Symptoms typically last from a few days to a few months, gradually fading as you process the trauma. But even when you’re feeling better, you may be troubled from time to time by painful memories or emotions—especially in response to triggers such as an anniversary of the event or something that reminds you of the trauma.</w:t>
      </w:r>
    </w:p>
    <w:p w:rsidR="0042104B" w:rsidRPr="0042104B" w:rsidRDefault="0042104B" w:rsidP="0042104B">
      <w:pPr>
        <w:shd w:val="clear" w:color="auto" w:fill="EEEEEE"/>
        <w:spacing w:before="240" w:after="240" w:line="312" w:lineRule="atLeast"/>
        <w:outlineLvl w:val="2"/>
        <w:rPr>
          <w:rFonts w:ascii="Helvetica" w:eastAsia="Times New Roman" w:hAnsi="Helvetica" w:cs="Helvetica"/>
          <w:b/>
          <w:bCs/>
          <w:color w:val="333333"/>
          <w:sz w:val="24"/>
          <w:szCs w:val="24"/>
          <w:lang w:val="en"/>
        </w:rPr>
      </w:pPr>
      <w:r w:rsidRPr="0042104B">
        <w:rPr>
          <w:rFonts w:ascii="Helvetica" w:eastAsia="Times New Roman" w:hAnsi="Helvetica" w:cs="Helvetica"/>
          <w:b/>
          <w:bCs/>
          <w:color w:val="333333"/>
          <w:sz w:val="24"/>
          <w:szCs w:val="24"/>
          <w:lang w:val="en"/>
        </w:rPr>
        <w:t>Grieving is normal following trauma</w:t>
      </w:r>
    </w:p>
    <w:p w:rsidR="0042104B" w:rsidRPr="0042104B" w:rsidRDefault="0042104B" w:rsidP="0042104B">
      <w:pPr>
        <w:spacing w:after="150" w:line="360" w:lineRule="atLeast"/>
        <w:rPr>
          <w:rFonts w:ascii="Helvetica" w:eastAsia="Times New Roman" w:hAnsi="Helvetica" w:cs="Helvetica"/>
          <w:color w:val="333333"/>
          <w:sz w:val="24"/>
          <w:szCs w:val="24"/>
          <w:lang w:val="en"/>
        </w:rPr>
      </w:pPr>
      <w:r w:rsidRPr="0042104B">
        <w:rPr>
          <w:rFonts w:ascii="Helvetica" w:eastAsia="Times New Roman" w:hAnsi="Helvetica" w:cs="Helvetica"/>
          <w:color w:val="333333"/>
          <w:sz w:val="24"/>
          <w:szCs w:val="24"/>
          <w:lang w:val="en"/>
        </w:rPr>
        <w:t>Whether or not a traumatic event involves death, survivors must cope with the loss, at least temporarily, of their sense of safety. The natural reaction to this loss is grief. Like people who have lost a loved one, trauma survivors go through a </w:t>
      </w:r>
      <w:hyperlink r:id="rId8" w:history="1">
        <w:r w:rsidRPr="0042104B">
          <w:rPr>
            <w:rFonts w:ascii="Helvetica" w:eastAsia="Times New Roman" w:hAnsi="Helvetica" w:cs="Helvetica"/>
            <w:color w:val="337AB7"/>
            <w:sz w:val="24"/>
            <w:szCs w:val="24"/>
            <w:lang w:val="en"/>
          </w:rPr>
          <w:t>grieving process</w:t>
        </w:r>
      </w:hyperlink>
      <w:r w:rsidRPr="0042104B">
        <w:rPr>
          <w:rFonts w:ascii="Helvetica" w:eastAsia="Times New Roman" w:hAnsi="Helvetica" w:cs="Helvetica"/>
          <w:color w:val="333333"/>
          <w:sz w:val="24"/>
          <w:szCs w:val="24"/>
          <w:lang w:val="en"/>
        </w:rPr>
        <w:t>, which is easier if you turn to others for support and take care of yourself.</w:t>
      </w:r>
    </w:p>
    <w:p w:rsidR="00037FDE" w:rsidRDefault="00037FDE"/>
    <w:sectPr w:rsidR="0003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9E9"/>
    <w:multiLevelType w:val="multilevel"/>
    <w:tmpl w:val="04B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053C"/>
    <w:multiLevelType w:val="multilevel"/>
    <w:tmpl w:val="E8DC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D602D"/>
    <w:multiLevelType w:val="multilevel"/>
    <w:tmpl w:val="E5F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50ADC"/>
    <w:multiLevelType w:val="multilevel"/>
    <w:tmpl w:val="A1D0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A013E"/>
    <w:multiLevelType w:val="multilevel"/>
    <w:tmpl w:val="A4BA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4690E"/>
    <w:multiLevelType w:val="multilevel"/>
    <w:tmpl w:val="2862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37BB0"/>
    <w:multiLevelType w:val="multilevel"/>
    <w:tmpl w:val="A17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4B"/>
    <w:rsid w:val="00037FDE"/>
    <w:rsid w:val="0042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85C2"/>
  <w15:chartTrackingRefBased/>
  <w15:docId w15:val="{5AF8214D-DE2B-42C1-898C-322C6EF8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86973">
      <w:bodyDiv w:val="1"/>
      <w:marLeft w:val="0"/>
      <w:marRight w:val="0"/>
      <w:marTop w:val="0"/>
      <w:marBottom w:val="0"/>
      <w:divBdr>
        <w:top w:val="none" w:sz="0" w:space="0" w:color="auto"/>
        <w:left w:val="none" w:sz="0" w:space="0" w:color="auto"/>
        <w:bottom w:val="none" w:sz="0" w:space="0" w:color="auto"/>
        <w:right w:val="none" w:sz="0" w:space="0" w:color="auto"/>
      </w:divBdr>
      <w:divsChild>
        <w:div w:id="1814249449">
          <w:marLeft w:val="0"/>
          <w:marRight w:val="0"/>
          <w:marTop w:val="0"/>
          <w:marBottom w:val="0"/>
          <w:divBdr>
            <w:top w:val="none" w:sz="0" w:space="0" w:color="auto"/>
            <w:left w:val="none" w:sz="0" w:space="0" w:color="auto"/>
            <w:bottom w:val="none" w:sz="0" w:space="0" w:color="auto"/>
            <w:right w:val="none" w:sz="0" w:space="0" w:color="auto"/>
          </w:divBdr>
          <w:divsChild>
            <w:div w:id="833453745">
              <w:marLeft w:val="-225"/>
              <w:marRight w:val="-225"/>
              <w:marTop w:val="0"/>
              <w:marBottom w:val="0"/>
              <w:divBdr>
                <w:top w:val="none" w:sz="0" w:space="0" w:color="auto"/>
                <w:left w:val="none" w:sz="0" w:space="0" w:color="auto"/>
                <w:bottom w:val="none" w:sz="0" w:space="0" w:color="auto"/>
                <w:right w:val="none" w:sz="0" w:space="0" w:color="auto"/>
              </w:divBdr>
              <w:divsChild>
                <w:div w:id="1990092635">
                  <w:marLeft w:val="0"/>
                  <w:marRight w:val="0"/>
                  <w:marTop w:val="0"/>
                  <w:marBottom w:val="0"/>
                  <w:divBdr>
                    <w:top w:val="none" w:sz="0" w:space="0" w:color="auto"/>
                    <w:left w:val="none" w:sz="0" w:space="0" w:color="auto"/>
                    <w:bottom w:val="none" w:sz="0" w:space="0" w:color="auto"/>
                    <w:right w:val="none" w:sz="0" w:space="0" w:color="auto"/>
                  </w:divBdr>
                  <w:divsChild>
                    <w:div w:id="137502352">
                      <w:marLeft w:val="0"/>
                      <w:marRight w:val="0"/>
                      <w:marTop w:val="0"/>
                      <w:marBottom w:val="300"/>
                      <w:divBdr>
                        <w:top w:val="single" w:sz="6" w:space="11" w:color="CCCCCC"/>
                        <w:left w:val="single" w:sz="6" w:space="11" w:color="CCCCCC"/>
                        <w:bottom w:val="single" w:sz="6" w:space="11" w:color="CCCCCC"/>
                        <w:right w:val="single" w:sz="6" w:space="11" w:color="CCCCCC"/>
                      </w:divBdr>
                    </w:div>
                    <w:div w:id="1438215439">
                      <w:marLeft w:val="-225"/>
                      <w:marRight w:val="-225"/>
                      <w:marTop w:val="0"/>
                      <w:marBottom w:val="0"/>
                      <w:divBdr>
                        <w:top w:val="none" w:sz="0" w:space="0" w:color="auto"/>
                        <w:left w:val="none" w:sz="0" w:space="0" w:color="auto"/>
                        <w:bottom w:val="none" w:sz="0" w:space="0" w:color="auto"/>
                        <w:right w:val="none" w:sz="0" w:space="0" w:color="auto"/>
                      </w:divBdr>
                      <w:divsChild>
                        <w:div w:id="2060353134">
                          <w:marLeft w:val="0"/>
                          <w:marRight w:val="0"/>
                          <w:marTop w:val="0"/>
                          <w:marBottom w:val="0"/>
                          <w:divBdr>
                            <w:top w:val="none" w:sz="0" w:space="0" w:color="auto"/>
                            <w:left w:val="none" w:sz="0" w:space="0" w:color="auto"/>
                            <w:bottom w:val="none" w:sz="0" w:space="0" w:color="auto"/>
                            <w:right w:val="none" w:sz="0" w:space="0" w:color="auto"/>
                          </w:divBdr>
                          <w:divsChild>
                            <w:div w:id="1729262099">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 w:id="305670513">
                          <w:marLeft w:val="0"/>
                          <w:marRight w:val="0"/>
                          <w:marTop w:val="0"/>
                          <w:marBottom w:val="0"/>
                          <w:divBdr>
                            <w:top w:val="none" w:sz="0" w:space="0" w:color="auto"/>
                            <w:left w:val="none" w:sz="0" w:space="0" w:color="auto"/>
                            <w:bottom w:val="none" w:sz="0" w:space="0" w:color="auto"/>
                            <w:right w:val="none" w:sz="0" w:space="0" w:color="auto"/>
                          </w:divBdr>
                          <w:divsChild>
                            <w:div w:id="50857584">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articles/grief-loss/coping-with-grief-and-loss.htm" TargetMode="External"/><Relationship Id="rId3" Type="http://schemas.openxmlformats.org/officeDocument/2006/relationships/settings" Target="settings.xml"/><Relationship Id="rId7" Type="http://schemas.openxmlformats.org/officeDocument/2006/relationships/hyperlink" Target="http://www.helpguide.org/articles/abuse/dealing-with-bully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guide.org/articles/abuse/child-abuse-and-neglect.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Andreason</dc:creator>
  <cp:keywords/>
  <dc:description/>
  <cp:lastModifiedBy>Jake Andreason</cp:lastModifiedBy>
  <cp:revision>1</cp:revision>
  <dcterms:created xsi:type="dcterms:W3CDTF">2016-12-13T17:54:00Z</dcterms:created>
  <dcterms:modified xsi:type="dcterms:W3CDTF">2016-12-13T17:55:00Z</dcterms:modified>
</cp:coreProperties>
</file>